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- </w:t>
      </w:r>
      <w:r w:rsidR="00F0478C">
        <w:rPr>
          <w:rFonts w:ascii="Arial" w:hAnsi="Arial" w:cs="Arial"/>
          <w:b/>
          <w:sz w:val="18"/>
          <w:szCs w:val="18"/>
        </w:rPr>
        <w:t>DISPERSIONE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>:</w:t>
      </w:r>
    </w:p>
    <w:p w:rsidR="00F0478C" w:rsidRPr="00F0478C" w:rsidRDefault="00F0478C" w:rsidP="00F0478C">
      <w:pPr>
        <w:pStyle w:val="Paragrafoelenco"/>
        <w:numPr>
          <w:ilvl w:val="0"/>
          <w:numId w:val="9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 xml:space="preserve">Componenti del TEAM in qualità di supporto operativo </w:t>
      </w: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F0478C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nell’ambito del TEAM PER LA PREVENZIONE DELLA DISPERSIONE SCOLASTICA</w:t>
      </w:r>
    </w:p>
    <w:p w:rsidR="00F0478C" w:rsidRDefault="00F0478C" w:rsidP="00E80D77">
      <w:pPr>
        <w:jc w:val="both"/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PIANO </w:t>
      </w:r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- Azioni di prevenzione e contrasto della dispersione scolastica  (D.M. 170/2022) </w:t>
      </w:r>
    </w:p>
    <w:p w:rsidR="00E80D77" w:rsidRDefault="00F0478C" w:rsidP="00E80D77">
      <w:pPr>
        <w:jc w:val="both"/>
      </w:pPr>
      <w:r w:rsidRPr="00F0478C">
        <w:rPr>
          <w:rFonts w:ascii="Arial" w:eastAsia="Calibri" w:hAnsi="Arial" w:cs="Arial"/>
          <w:bCs/>
          <w:iCs/>
          <w:sz w:val="18"/>
          <w:szCs w:val="18"/>
          <w:lang w:eastAsia="en-US"/>
        </w:rPr>
        <w:t>Codice progetto M4C1I1.4-2022-981-P-19155</w:t>
      </w: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A0" w:rsidRDefault="003E66A0">
      <w:r>
        <w:separator/>
      </w:r>
    </w:p>
  </w:endnote>
  <w:endnote w:type="continuationSeparator" w:id="0">
    <w:p w:rsidR="003E66A0" w:rsidRDefault="003E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F76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61A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3E66A0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A0" w:rsidRDefault="003E66A0">
      <w:r>
        <w:separator/>
      </w:r>
    </w:p>
  </w:footnote>
  <w:footnote w:type="continuationSeparator" w:id="0">
    <w:p w:rsidR="003E66A0" w:rsidRDefault="003E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26A0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86804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E66A0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4A2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61A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BECD-787E-41CC-86D7-C346939E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Vittoria Antonucci</cp:lastModifiedBy>
  <cp:revision>2</cp:revision>
  <cp:lastPrinted>2018-05-17T14:28:00Z</cp:lastPrinted>
  <dcterms:created xsi:type="dcterms:W3CDTF">2023-07-19T14:38:00Z</dcterms:created>
  <dcterms:modified xsi:type="dcterms:W3CDTF">2023-07-19T14:38:00Z</dcterms:modified>
</cp:coreProperties>
</file>